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78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425"/>
        <w:gridCol w:w="5387"/>
      </w:tblGrid>
      <w:tr>
        <w:trPr>
          <w:trHeight w:val="1980" w:hRule="atLeast"/>
        </w:trPr>
        <w:tc>
          <w:tcPr>
            <w:tcW w:w="3969" w:type="dxa"/>
            <w:tcBorders/>
          </w:tcPr>
          <w:p>
            <w:pPr>
              <w:pStyle w:val="Style23"/>
              <w:spacing w:lineRule="auto" w:line="276"/>
              <w:rPr>
                <w:rFonts w:ascii="Times New Roman" w:hAnsi="Times New Roman" w:eastAsia="Calibri" w:cs="Times New Roman"/>
                <w:color w:val="auto"/>
                <w:kern w:val="0"/>
                <w:sz w:val="26"/>
                <w:szCs w:val="26"/>
                <w:u w:val="single"/>
                <w:lang w:val="ru-RU" w:eastAsia="ru-RU" w:bidi="ar-SA"/>
              </w:rPr>
            </w:pPr>
            <w:r>
              <w:rPr>
                <w:rStyle w:val="Style15"/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Наименование организации</w:t>
            </w:r>
          </w:p>
          <w:p>
            <w:pPr>
              <w:pStyle w:val="Style23"/>
              <w:spacing w:lineRule="auto" w:line="276"/>
              <w:rPr>
                <w:rFonts w:ascii="Times New Roman" w:hAnsi="Times New Roman" w:eastAsia="Calibri" w:cs="Times New Roman"/>
                <w:color w:val="auto"/>
                <w:kern w:val="0"/>
                <w:sz w:val="26"/>
                <w:szCs w:val="26"/>
                <w:u w:val="single"/>
                <w:lang w:val="ru-RU" w:eastAsia="ru-RU" w:bidi="ar-SA"/>
              </w:rPr>
            </w:pPr>
            <w:r>
              <w:rPr>
                <w:rStyle w:val="Style15"/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ИНН</w:t>
            </w:r>
          </w:p>
          <w:p>
            <w:pPr>
              <w:pStyle w:val="Style23"/>
              <w:spacing w:lineRule="auto" w:line="276"/>
              <w:rPr>
                <w:rFonts w:ascii="Times New Roman" w:hAnsi="Times New Roman" w:eastAsia="Calibri" w:cs="Times New Roman"/>
                <w:color w:val="auto"/>
                <w:kern w:val="0"/>
                <w:sz w:val="26"/>
                <w:szCs w:val="26"/>
                <w:u w:val="single"/>
                <w:lang w:val="ru-RU" w:eastAsia="ru-RU" w:bidi="ar-SA"/>
              </w:rPr>
            </w:pPr>
            <w:r>
              <w:rPr>
                <w:rStyle w:val="Style15"/>
                <w:rFonts w:eastAsia="Calibri" w:cs="Times New Roman" w:ascii="Times New Roman" w:hAnsi="Times New Roman"/>
                <w:color w:val="auto"/>
                <w:kern w:val="0"/>
                <w:sz w:val="24"/>
                <w:szCs w:val="24"/>
                <w:u w:val="single"/>
                <w:lang w:val="ru-RU" w:eastAsia="ru-RU" w:bidi="ar-SA"/>
              </w:rPr>
              <w:t>Тел./эл.почта</w:t>
            </w:r>
          </w:p>
        </w:tc>
        <w:tc>
          <w:tcPr>
            <w:tcW w:w="425" w:type="dxa"/>
            <w:tcBorders/>
          </w:tcPr>
          <w:p>
            <w:pPr>
              <w:pStyle w:val="Style23"/>
              <w:spacing w:lineRule="auto" w:line="276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cs="Times New Roman" w:ascii="Times New Roman" w:hAnsi="Times New Roman"/>
                <w:sz w:val="26"/>
                <w:szCs w:val="26"/>
                <w:lang w:eastAsia="ru-RU"/>
              </w:rPr>
            </w:r>
          </w:p>
        </w:tc>
        <w:tc>
          <w:tcPr>
            <w:tcW w:w="5387" w:type="dxa"/>
            <w:tcBorders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eastAsia="Times New Roman" w:cs="Times New Roman"/>
                <w:sz w:val="18"/>
                <w:szCs w:val="18"/>
                <w:lang w:eastAsia="ru-RU"/>
              </w:rPr>
            </w:pPr>
            <w:r>
              <w:rPr/>
            </w:r>
          </w:p>
        </w:tc>
      </w:tr>
    </w:tbl>
    <w:p>
      <w:pPr>
        <w:pStyle w:val="Normal"/>
        <w:spacing w:lineRule="auto" w:line="240" w:before="0" w:after="0"/>
        <w:jc w:val="left"/>
        <w:rPr>
          <w:rFonts w:ascii="Times New Roman" w:hAnsi="Times New Roman" w:eastAsia="Times New Roman" w:cs="Times New Roman"/>
          <w:sz w:val="18"/>
          <w:szCs w:val="18"/>
          <w:lang w:eastAsia="ru-RU"/>
        </w:rPr>
      </w:pPr>
      <w:r>
        <w:rPr>
          <w:rFonts w:eastAsia="Times New Roman" w:cs="Times New Roman" w:ascii="Times New Roman" w:hAnsi="Times New Roman"/>
          <w:sz w:val="18"/>
          <w:szCs w:val="18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0"/>
          <w:lang w:eastAsia="ru-RU"/>
        </w:rPr>
        <w:t xml:space="preserve">Заявка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b/>
          <w:b/>
          <w:sz w:val="24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0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b/>
          <w:sz w:val="24"/>
          <w:szCs w:val="20"/>
          <w:lang w:eastAsia="ru-RU"/>
        </w:rPr>
        <w:t xml:space="preserve">от  «___»__________2023г.       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Cs w:val="20"/>
          <w:lang w:eastAsia="ru-RU"/>
        </w:rPr>
      </w:pPr>
      <w:r>
        <w:rPr>
          <w:rFonts w:eastAsia="Times New Roman" w:cs="Times New Roman" w:ascii="Times New Roman" w:hAnsi="Times New Roman"/>
          <w:szCs w:val="20"/>
          <w:lang w:eastAsia="ru-RU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" w:hAnsi="Times New Roman" w:eastAsia="Times New Roman" w:cs="Times New Roman"/>
          <w:szCs w:val="20"/>
          <w:lang w:eastAsia="ru-RU"/>
        </w:rPr>
      </w:pPr>
      <w:r>
        <w:rPr>
          <w:rFonts w:eastAsia="Times New Roman" w:cs="Times New Roman" w:ascii="Times New Roman" w:hAnsi="Times New Roman"/>
          <w:szCs w:val="20"/>
          <w:lang w:eastAsia="ru-RU"/>
        </w:rPr>
      </w:r>
    </w:p>
    <w:p>
      <w:pPr>
        <w:pStyle w:val="Normal"/>
        <w:spacing w:lineRule="auto" w:line="240" w:before="0" w:after="0"/>
        <w:ind w:left="0" w:firstLine="720"/>
        <w:jc w:val="lef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b/>
          <w:bCs/>
          <w:sz w:val="24"/>
          <w:szCs w:val="24"/>
          <w:lang w:eastAsia="ru-RU"/>
        </w:rPr>
        <w:t>Просит вас предоставить транспортные услуги, услуги специальной техники и флота в соответствии с нижеприведенными условиями:</w:t>
      </w:r>
    </w:p>
    <w:p>
      <w:pPr>
        <w:pStyle w:val="Normal"/>
        <w:spacing w:lineRule="auto" w:line="240" w:before="0" w:after="0"/>
        <w:ind w:left="0" w:firstLine="720"/>
        <w:jc w:val="lef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ind w:left="0" w:firstLine="720"/>
        <w:jc w:val="left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tbl>
      <w:tblPr>
        <w:tblW w:w="9782" w:type="dxa"/>
        <w:jc w:val="left"/>
        <w:tblInd w:w="-176" w:type="dxa"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245"/>
        <w:gridCol w:w="8"/>
        <w:gridCol w:w="5528"/>
      </w:tblGrid>
      <w:tr>
        <w:trPr>
          <w:trHeight w:val="300" w:hRule="atLeast"/>
        </w:trPr>
        <w:tc>
          <w:tcPr>
            <w:tcW w:w="9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Автотранспортные услуги:</w:t>
            </w:r>
          </w:p>
        </w:tc>
      </w:tr>
      <w:tr>
        <w:trPr>
          <w:trHeight w:val="300" w:hRule="atLeast"/>
        </w:trPr>
        <w:tc>
          <w:tcPr>
            <w:tcW w:w="425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 xml:space="preserve">Ответственный за перевозку со стороны Заказчика 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>(Контактное лицо и телефон)</w:t>
            </w:r>
          </w:p>
        </w:tc>
        <w:tc>
          <w:tcPr>
            <w:tcW w:w="55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</w:tr>
      <w:tr>
        <w:trPr>
          <w:trHeight w:val="150" w:hRule="atLeast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Маршрут перевозки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</w:tr>
      <w:tr>
        <w:trPr>
          <w:trHeight w:val="225" w:hRule="atLeast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Дата и время подачи автотранспорта под загрузку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</w:tr>
      <w:tr>
        <w:trPr>
          <w:trHeight w:val="270" w:hRule="atLeast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Адрес места загрузки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(с указанием точного адреса, телефона и контактного лица ответственного за погрузку)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</w:tr>
      <w:tr>
        <w:trPr>
          <w:trHeight w:val="255" w:hRule="atLeast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Название груза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</w:tr>
      <w:tr>
        <w:trPr>
          <w:trHeight w:val="175" w:hRule="atLeast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b/>
                <w:b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Стоимость груза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</w:tr>
      <w:tr>
        <w:trPr>
          <w:trHeight w:val="435" w:hRule="atLeast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Параметры грузовых мест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(размеры ДхШхВ, вес, центр тяжести, места крепления для каждого грузового места)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</w:tr>
      <w:tr>
        <w:trPr>
          <w:trHeight w:val="330" w:hRule="atLeast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Дата доставки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груза получателю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color w:val="FF0000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FF0000"/>
                <w:szCs w:val="20"/>
                <w:lang w:eastAsia="ru-RU"/>
              </w:rPr>
            </w:r>
          </w:p>
        </w:tc>
      </w:tr>
      <w:tr>
        <w:trPr>
          <w:trHeight w:val="195" w:hRule="atLeast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Получатель груза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(Название фирмы, лицо, уполномоченное на получение груза, конт. тел.)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</w:tr>
      <w:tr>
        <w:trPr>
          <w:trHeight w:val="746" w:hRule="atLeast"/>
        </w:trPr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zCs w:val="20"/>
                <w:lang w:eastAsia="ru-RU"/>
              </w:rPr>
              <w:t>Адрес места разгрузки</w:t>
            </w: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  <w:t xml:space="preserve"> (с указанием точного адреса, телефона и контактного лицо ответственное за разгрузку)</w:t>
            </w:r>
          </w:p>
        </w:tc>
        <w:tc>
          <w:tcPr>
            <w:tcW w:w="5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</w:tr>
      <w:tr>
        <w:trPr>
          <w:trHeight w:val="267" w:hRule="atLeast"/>
        </w:trPr>
        <w:tc>
          <w:tcPr>
            <w:tcW w:w="97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</w:rPr>
              <w:t>Рыбоводно-мелиоративные работы:</w:t>
            </w:r>
          </w:p>
        </w:tc>
      </w:tr>
      <w:tr>
        <w:trPr>
          <w:trHeight w:val="267" w:hRule="atLeast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 xml:space="preserve">Наименование техники, характеристики, количество ед. </w:t>
            </w:r>
            <w:r>
              <w:rPr>
                <w:rFonts w:ascii="Times New Roman" w:hAnsi="Times New Roman"/>
                <w:b w:val="false"/>
                <w:bCs w:val="false"/>
                <w:lang w:val="ru-RU"/>
              </w:rPr>
              <w:t>(емкость ковша, длинна стрелы)</w:t>
            </w:r>
          </w:p>
        </w:tc>
        <w:tc>
          <w:tcPr>
            <w:tcW w:w="5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</w:tr>
      <w:tr>
        <w:trPr>
          <w:trHeight w:val="267" w:hRule="atLeast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Дата и время начала работ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5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</w:tr>
      <w:tr>
        <w:trPr>
          <w:trHeight w:val="267" w:hRule="atLeast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val="ru-RU"/>
              </w:rPr>
              <w:t>Характер работы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5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</w:tr>
      <w:tr>
        <w:trPr>
          <w:trHeight w:val="267" w:hRule="atLeast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Адрес объекта, участка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szCs w:val="20"/>
                <w:lang w:eastAsia="ru-RU"/>
              </w:rPr>
              <w:t xml:space="preserve">(с указанием точного адреса) 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5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</w:tr>
      <w:tr>
        <w:trPr>
          <w:trHeight w:val="267" w:hRule="atLeast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Контактное лицо </w:t>
            </w:r>
            <w:r>
              <w:rPr>
                <w:rFonts w:ascii="Times New Roman" w:hAnsi="Times New Roman"/>
                <w:b w:val="false"/>
                <w:bCs w:val="false"/>
              </w:rPr>
              <w:t>(ФИО, с указанием номера телефона)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5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</w:tr>
      <w:tr>
        <w:trPr>
          <w:trHeight w:val="267" w:hRule="atLeast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</w:rPr>
              <w:t>Режим работы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5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</w:tr>
      <w:tr>
        <w:trPr>
          <w:trHeight w:val="267" w:hRule="atLeast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</w:rPr>
              <w:t>Продолжительность работ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5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</w:tr>
      <w:tr>
        <w:trPr>
          <w:trHeight w:val="267" w:hRule="atLeast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</w:rPr>
              <w:t>Дополнительные условия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5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</w:tr>
      <w:tr>
        <w:trPr>
          <w:trHeight w:val="267" w:hRule="atLeast"/>
        </w:trPr>
        <w:tc>
          <w:tcPr>
            <w:tcW w:w="97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</w:rPr>
              <w:t>Услуги флота:</w:t>
            </w:r>
          </w:p>
        </w:tc>
      </w:tr>
      <w:tr>
        <w:trPr>
          <w:trHeight w:val="267" w:hRule="atLeast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</w:rPr>
              <w:t>Наименование судна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5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</w:tr>
      <w:tr>
        <w:trPr>
          <w:trHeight w:val="267" w:hRule="atLeast"/>
        </w:trPr>
        <w:tc>
          <w:tcPr>
            <w:tcW w:w="4245" w:type="dxa"/>
            <w:tcBorders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ascii="Times New Roman" w:hAnsi="Times New Roman"/>
                <w:b/>
                <w:bCs/>
              </w:rPr>
              <w:t>Дата и время оказания услуг</w:t>
            </w:r>
          </w:p>
          <w:p>
            <w:pPr>
              <w:pStyle w:val="Normal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  <w:tc>
          <w:tcPr>
            <w:tcW w:w="553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Cs w:val="20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Cs w:val="20"/>
                <w:lang w:eastAsia="ru-RU"/>
              </w:rPr>
            </w:r>
          </w:p>
        </w:tc>
      </w:tr>
    </w:tbl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 w:ascii="Times New Roman" w:hAnsi="Times New Roman"/>
          <w:sz w:val="20"/>
          <w:szCs w:val="20"/>
          <w:lang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Заказчик : </w:t>
      </w:r>
      <w:r>
        <w:rPr>
          <w:rFonts w:eastAsia="Times New Roman" w:cs="Times New Roman" w:ascii="Times New Roman" w:hAnsi="Times New Roman"/>
          <w:b w:val="false"/>
          <w:bCs w:val="false"/>
          <w:sz w:val="18"/>
          <w:szCs w:val="18"/>
          <w:lang w:eastAsia="ru-RU"/>
        </w:rPr>
        <w:t xml:space="preserve">(наименование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18"/>
          <w:szCs w:val="18"/>
          <w:lang w:val="ru-RU" w:eastAsia="ru-RU" w:bidi="ar-SA"/>
        </w:rPr>
        <w:t>организации</w:t>
      </w:r>
      <w:r>
        <w:rPr>
          <w:rFonts w:eastAsia="Times New Roman" w:cs="Times New Roman" w:ascii="Times New Roman" w:hAnsi="Times New Roman"/>
          <w:b w:val="false"/>
          <w:bCs w:val="false"/>
          <w:sz w:val="18"/>
          <w:szCs w:val="18"/>
          <w:lang w:eastAsia="ru-RU"/>
        </w:rPr>
        <w:t>)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__________________ /____________________/</w:t>
        <w:tab/>
        <w:t xml:space="preserve">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 xml:space="preserve"> 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            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Подпись                                                Расшифровка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ab/>
        <w:tab/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Заявка согласована и принята к исполнению «___»_____________2023г.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/>
          <w:color w:val="auto"/>
          <w:kern w:val="0"/>
          <w:sz w:val="24"/>
          <w:szCs w:val="24"/>
          <w:lang w:val="ru-RU" w:eastAsia="ru-RU" w:bidi="ar-SA"/>
        </w:rPr>
        <w:t>Диспетчер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_________________ /_____________________/</w:t>
        <w:tab/>
        <w:t xml:space="preserve">          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            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                 </w:t>
      </w:r>
      <w:r>
        <w:rPr>
          <w:rFonts w:eastAsia="Times New Roman" w:cs="Times New Roman" w:ascii="Times New Roman" w:hAnsi="Times New Roman"/>
          <w:sz w:val="16"/>
          <w:szCs w:val="16"/>
          <w:lang w:eastAsia="ru-RU"/>
        </w:rPr>
        <w:t xml:space="preserve">Подпись                                            Расшифровка 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 w:ascii="Times New Roman" w:hAnsi="Times New Roman"/>
          <w:sz w:val="16"/>
          <w:szCs w:val="16"/>
          <w:lang w:eastAsia="ru-RU"/>
        </w:rPr>
      </w:r>
    </w:p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b/>
          <w:b/>
          <w:sz w:val="24"/>
          <w:szCs w:val="24"/>
          <w:lang w:eastAsia="ru-RU"/>
        </w:rPr>
      </w:pPr>
      <w:r>
        <w:rPr/>
      </w:r>
    </w:p>
    <w:sectPr>
      <w:footerReference w:type="default" r:id="rId2"/>
      <w:type w:val="nextPage"/>
      <w:pgSz w:w="11906" w:h="16838"/>
      <w:pgMar w:left="1418" w:right="1134" w:header="0" w:top="454" w:footer="720" w:bottom="777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2"/>
      <w:jc w:val="right"/>
      <w:rPr/>
    </w:pPr>
    <w:r>
      <w:rPr/>
    </w:r>
  </w:p>
</w:ft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ＭＳ 明朝" w:cs="" w:asciiTheme="minorHAnsi" w:cstheme="minorBidi" w:eastAsiaTheme="minorEastAsia" w:hAnsiTheme="minorHAnsi"/>
        <w:szCs w:val="22"/>
        <w:lang w:val="ru-RU" w:eastAsia="ja-JP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2025e"/>
    <w:pPr>
      <w:widowControl/>
      <w:bidi w:val="0"/>
      <w:spacing w:lineRule="auto" w:line="276" w:before="0" w:after="200"/>
      <w:jc w:val="left"/>
    </w:pPr>
    <w:rPr>
      <w:rFonts w:ascii="Calibri" w:hAnsi="Calibri" w:eastAsia="ＭＳ 明朝" w:cs="" w:asciiTheme="minorHAnsi" w:cstheme="minorBidi" w:eastAsiaTheme="minorEastAsia" w:hAnsiTheme="minorHAnsi"/>
      <w:color w:val="auto"/>
      <w:kern w:val="0"/>
      <w:sz w:val="22"/>
      <w:szCs w:val="22"/>
      <w:lang w:val="ru-RU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ижний колонтитул Знак"/>
    <w:basedOn w:val="DefaultParagraphFont"/>
    <w:link w:val="a3"/>
    <w:qFormat/>
    <w:rsid w:val="007e451b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5">
    <w:name w:val="Основной шрифт абзаца"/>
    <w:qFormat/>
    <w:rPr/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cs="Mang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Mangal"/>
    </w:rPr>
  </w:style>
  <w:style w:type="paragraph" w:styleId="Style21">
    <w:name w:val="Верхний и нижний колонтитулы"/>
    <w:basedOn w:val="Normal"/>
    <w:qFormat/>
    <w:pPr/>
    <w:rPr/>
  </w:style>
  <w:style w:type="paragraph" w:styleId="Style22">
    <w:name w:val="Footer"/>
    <w:basedOn w:val="Normal"/>
    <w:link w:val="a4"/>
    <w:rsid w:val="007e451b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Style23">
    <w:name w:val="Без интервала"/>
    <w:qFormat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Tahoma" w:asciiTheme="minorHAnsi" w:hAnsiTheme="minorHAnsi"/>
      <w:color w:val="auto"/>
      <w:kern w:val="0"/>
      <w:sz w:val="22"/>
      <w:szCs w:val="22"/>
      <w:lang w:val="ru-RU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Application>LibreOffice/6.4.0.3$Windows_x86 LibreOffice_project/b0a288ab3d2d4774cb44b62f04d5d28733ac6df8</Application>
  <Pages>2</Pages>
  <Words>171</Words>
  <Characters>1284</Characters>
  <CharactersWithSpaces>1599</CharactersWithSpaces>
  <Paragraphs>37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2012-12-02T04:52:00Z</dcterms:created>
  <dc:creator>Yulya</dc:creator>
  <dc:description/>
  <dc:language>ru-RU</dc:language>
  <cp:lastModifiedBy/>
  <dcterms:modified xsi:type="dcterms:W3CDTF">2023-03-02T09:46:14Z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